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87CC6" w14:textId="546F7C15" w:rsidR="00670FCA" w:rsidRDefault="00670FCA" w:rsidP="00670FC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David Stern</w:t>
      </w:r>
    </w:p>
    <w:p w14:paraId="53F81B5A" w14:textId="49A0FF40" w:rsidR="00670FCA" w:rsidRDefault="00670FCA" w:rsidP="00670FC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Saint Xavier University</w:t>
      </w:r>
    </w:p>
    <w:p w14:paraId="406D1FEE" w14:textId="763B5D94" w:rsidR="00670FCA" w:rsidRDefault="00670FCA" w:rsidP="00670FC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CARLI/I-Share Open Office Hours - “Lab Reports” May 13, 2021</w:t>
      </w:r>
    </w:p>
    <w:p w14:paraId="779A7001" w14:textId="77777777" w:rsidR="00670FCA" w:rsidRDefault="00670FCA" w:rsidP="00670FCA">
      <w:pPr>
        <w:rPr>
          <w:rFonts w:eastAsia="Times New Roman"/>
          <w:color w:val="000000"/>
        </w:rPr>
      </w:pPr>
    </w:p>
    <w:p w14:paraId="1ABE0B92" w14:textId="77777777" w:rsidR="00670FCA" w:rsidRDefault="00670FCA" w:rsidP="00670FCA">
      <w:pPr>
        <w:rPr>
          <w:rFonts w:eastAsia="Times New Roman"/>
          <w:color w:val="000000"/>
        </w:rPr>
      </w:pPr>
      <w:r w:rsidRPr="00670FCA">
        <w:rPr>
          <w:rFonts w:eastAsia="Times New Roman"/>
          <w:color w:val="000000"/>
        </w:rPr>
        <w:t>Local Extension subject headings provide non-traditional subject facets and virtual collection browsing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Take-away: maximizing RDA possibilities for extended/enhanced subject descriptor access points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SXU uses the 690 Local Extension to create various "local access points" that supplement normal subject headings.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Steps: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 xml:space="preserve">1. </w:t>
      </w:r>
      <w:r w:rsidRPr="00670FCA">
        <w:rPr>
          <w:rFonts w:eastAsia="Times New Roman"/>
          <w:color w:val="000000"/>
        </w:rPr>
        <w:t>Create a 690 Local Field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 xml:space="preserve">associate it with the 690 Local Extension </w:t>
      </w:r>
      <w:proofErr w:type="gramStart"/>
      <w:r w:rsidRPr="00670FCA">
        <w:rPr>
          <w:rFonts w:eastAsia="Times New Roman"/>
          <w:color w:val="000000"/>
        </w:rPr>
        <w:t>in order to</w:t>
      </w:r>
      <w:proofErr w:type="gramEnd"/>
      <w:r w:rsidRPr="00670FCA">
        <w:rPr>
          <w:rFonts w:eastAsia="Times New Roman"/>
          <w:color w:val="000000"/>
        </w:rPr>
        <w:t xml:space="preserve"> define your properties: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(a) index the field within special 690 subject index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(b) add the indexing to the regular subject indexes (general searches)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(c) display it in the full public bib record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(d) display the drop-down search option in Advanced search (if desired).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 xml:space="preserve">2. </w:t>
      </w:r>
      <w:r w:rsidRPr="00670FCA">
        <w:rPr>
          <w:rFonts w:eastAsia="Times New Roman"/>
          <w:color w:val="000000"/>
        </w:rPr>
        <w:t>Populate the 690 field in your BIB records.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EDIT: Add Local Extension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690 _ _ $$a heading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 xml:space="preserve">3. </w:t>
      </w:r>
      <w:r w:rsidRPr="00670FCA">
        <w:rPr>
          <w:rFonts w:eastAsia="Times New Roman"/>
          <w:color w:val="000000"/>
        </w:rPr>
        <w:t xml:space="preserve">Create search hedges on your pages (perhaps use the special 690 </w:t>
      </w:r>
      <w:proofErr w:type="gramStart"/>
      <w:r w:rsidRPr="00670FCA">
        <w:rPr>
          <w:rFonts w:eastAsia="Times New Roman"/>
          <w:color w:val="000000"/>
        </w:rPr>
        <w:t>delimiter</w:t>
      </w:r>
      <w:proofErr w:type="gramEnd"/>
      <w:r w:rsidRPr="00670FCA">
        <w:rPr>
          <w:rFonts w:eastAsia="Times New Roman"/>
          <w:color w:val="000000"/>
        </w:rPr>
        <w:t xml:space="preserve"> to limit to only local search indexes?)</w:t>
      </w:r>
      <w:r w:rsidRPr="00670FCA">
        <w:rPr>
          <w:rFonts w:eastAsia="Times New Roman"/>
          <w:color w:val="000000"/>
        </w:rPr>
        <w:br/>
      </w:r>
    </w:p>
    <w:p w14:paraId="56F30DAD" w14:textId="77777777" w:rsidR="00BC0B00" w:rsidRDefault="00BC0B00" w:rsidP="00670FCA">
      <w:pPr>
        <w:rPr>
          <w:rFonts w:eastAsia="Times New Roman"/>
          <w:color w:val="000000"/>
        </w:rPr>
      </w:pPr>
    </w:p>
    <w:p w14:paraId="25A72B3A" w14:textId="77777777" w:rsidR="00BC0B00" w:rsidRDefault="00BC0B00" w:rsidP="00670FCA">
      <w:pPr>
        <w:rPr>
          <w:rFonts w:eastAsia="Times New Roman"/>
          <w:color w:val="000000"/>
        </w:rPr>
      </w:pPr>
    </w:p>
    <w:p w14:paraId="32457AED" w14:textId="77777777" w:rsidR="00BC0B00" w:rsidRDefault="00BC0B00" w:rsidP="00670FCA">
      <w:pPr>
        <w:rPr>
          <w:rFonts w:eastAsia="Times New Roman"/>
          <w:color w:val="000000"/>
        </w:rPr>
      </w:pPr>
    </w:p>
    <w:p w14:paraId="6E2E7560" w14:textId="19321B14" w:rsidR="00670FCA" w:rsidRDefault="00670FCA" w:rsidP="00670FCA">
      <w:pPr>
        <w:rPr>
          <w:rFonts w:eastAsia="Times New Roman"/>
          <w:color w:val="000000"/>
        </w:rPr>
      </w:pPr>
      <w:r w:rsidRPr="00670FCA">
        <w:rPr>
          <w:rFonts w:eastAsia="Times New Roman"/>
          <w:color w:val="000000"/>
        </w:rPr>
        <w:t>Examples:</w:t>
      </w:r>
    </w:p>
    <w:p w14:paraId="1D8730EA" w14:textId="77777777" w:rsidR="00670FCA" w:rsidRDefault="00670FCA" w:rsidP="00670FCA">
      <w:pPr>
        <w:rPr>
          <w:rFonts w:eastAsia="Times New Roman"/>
          <w:color w:val="000000"/>
        </w:rPr>
      </w:pPr>
    </w:p>
    <w:p w14:paraId="597A7948" w14:textId="683FC2E5" w:rsidR="00670FCA" w:rsidRPr="00BC0B00" w:rsidRDefault="00670FCA" w:rsidP="00BC0B00">
      <w:pPr>
        <w:rPr>
          <w:rFonts w:eastAsia="Times New Roman"/>
          <w:color w:val="000000"/>
        </w:rPr>
      </w:pPr>
      <w:r w:rsidRPr="00BC0B00">
        <w:rPr>
          <w:rFonts w:eastAsia="Times New Roman"/>
          <w:color w:val="000000"/>
        </w:rPr>
        <w:t>special locally created access points (unofficial and action-oriented subject headings)</w:t>
      </w:r>
    </w:p>
    <w:p w14:paraId="7124AA46" w14:textId="77777777" w:rsidR="00670FCA" w:rsidRDefault="00670FCA" w:rsidP="00670FCA">
      <w:pPr>
        <w:rPr>
          <w:rFonts w:eastAsia="Times New Roman"/>
          <w:color w:val="000000"/>
        </w:rPr>
      </w:pPr>
    </w:p>
    <w:p w14:paraId="2C28F3A0" w14:textId="77777777" w:rsidR="00BC0B00" w:rsidRDefault="00670FCA" w:rsidP="00670FCA">
      <w:pPr>
        <w:rPr>
          <w:rFonts w:eastAsia="Times New Roman"/>
          <w:color w:val="000000"/>
        </w:rPr>
      </w:pPr>
      <w:r w:rsidRPr="00670FCA">
        <w:rPr>
          <w:rFonts w:eastAsia="Times New Roman"/>
          <w:color w:val="000000"/>
        </w:rPr>
        <w:t>Juvenile Collection special "access points" for topic overviews and special needs not addressed by LC subject headings.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lastRenderedPageBreak/>
        <w:br/>
        <w:t>special headings for unique types of access: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1. broader concepts that cross specific subject headings (</w:t>
      </w:r>
      <w:proofErr w:type="gramStart"/>
      <w:r w:rsidRPr="00670FCA">
        <w:rPr>
          <w:rFonts w:eastAsia="Times New Roman"/>
          <w:color w:val="000000"/>
        </w:rPr>
        <w:t>i.e.</w:t>
      </w:r>
      <w:proofErr w:type="gramEnd"/>
      <w:r w:rsidRPr="00670FCA">
        <w:rPr>
          <w:rFonts w:eastAsia="Times New Roman"/>
          <w:color w:val="000000"/>
        </w:rPr>
        <w:t xml:space="preserve"> science, careers, holidays, etc.)</w:t>
      </w:r>
      <w:r w:rsidRPr="00670FCA">
        <w:rPr>
          <w:rFonts w:eastAsia="Times New Roman"/>
          <w:color w:val="000000"/>
        </w:rPr>
        <w:br/>
        <w:t>2. specific sounds, disabilities, etc.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 xml:space="preserve">See our special embedded search hedges in action at </w:t>
      </w:r>
      <w:hyperlink r:id="rId7" w:history="1">
        <w:r w:rsidRPr="00670FCA">
          <w:rPr>
            <w:rStyle w:val="Hyperlink"/>
            <w:rFonts w:eastAsia="Times New Roman"/>
          </w:rPr>
          <w:t>https://lib.sxu.edu/juvenile</w:t>
        </w:r>
      </w:hyperlink>
      <w:r>
        <w:rPr>
          <w:rFonts w:eastAsia="Times New Roman"/>
          <w:color w:val="000000"/>
        </w:rPr>
        <w:t xml:space="preserve"> 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Juvenile-Careers link: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hyperlink r:id="rId8" w:history="1">
        <w:r w:rsidRPr="00670FCA">
          <w:rPr>
            <w:rStyle w:val="Hyperlink"/>
            <w:rFonts w:eastAsia="Times New Roman"/>
          </w:rPr>
          <w:t>https://i-share-sxu.primo.exlibrisgroup.com/discovery/search?query=lds01,contains,juvenile*20careers,AND&amp;tab=LibraryCatalog&amp;search_scope=MyInstitution&amp;vid=01CARLI_SXU:CARLI_SXU&amp;mode=advanced&amp;offset=0</w:t>
        </w:r>
      </w:hyperlink>
      <w:r>
        <w:rPr>
          <w:rFonts w:eastAsia="Times New Roman"/>
          <w:color w:val="000000"/>
        </w:rPr>
        <w:t xml:space="preserve"> </w:t>
      </w:r>
      <w:r w:rsidRPr="00670FCA">
        <w:rPr>
          <w:rFonts w:eastAsia="Times New Roman"/>
          <w:color w:val="000000"/>
        </w:rPr>
        <w:br/>
      </w:r>
    </w:p>
    <w:p w14:paraId="2338C9FE" w14:textId="77777777" w:rsidR="00BC0B00" w:rsidRDefault="00BC0B00" w:rsidP="00670FCA">
      <w:pPr>
        <w:rPr>
          <w:rFonts w:eastAsia="Times New Roman"/>
          <w:color w:val="000000"/>
        </w:rPr>
      </w:pPr>
    </w:p>
    <w:p w14:paraId="1150765F" w14:textId="77777777" w:rsidR="00BC0B00" w:rsidRDefault="00BC0B00" w:rsidP="00670FCA">
      <w:pPr>
        <w:rPr>
          <w:rFonts w:eastAsia="Times New Roman"/>
          <w:color w:val="000000"/>
        </w:rPr>
      </w:pPr>
    </w:p>
    <w:p w14:paraId="7F72158A" w14:textId="77777777" w:rsidR="00BC0B00" w:rsidRDefault="00BC0B00" w:rsidP="00670FCA">
      <w:pPr>
        <w:rPr>
          <w:rFonts w:eastAsia="Times New Roman"/>
          <w:color w:val="000000"/>
        </w:rPr>
      </w:pPr>
    </w:p>
    <w:p w14:paraId="3803C945" w14:textId="56D9DFF8" w:rsidR="00670FCA" w:rsidRPr="00670FCA" w:rsidRDefault="00670FCA" w:rsidP="00670FCA">
      <w:pPr>
        <w:rPr>
          <w:rFonts w:eastAsia="Times New Roman"/>
        </w:rPr>
      </w:pPr>
      <w:r w:rsidRPr="00670FCA">
        <w:rPr>
          <w:rFonts w:eastAsia="Times New Roman"/>
          <w:color w:val="000000"/>
        </w:rPr>
        <w:t>virtual collection browsing options: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Example practical use: books/movies that mention vampires, but do not deserve a subject heading for that topic. (class assignment)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our purpose: provide browsable subject facets for our Young Adult (PZ) collection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 xml:space="preserve">Concern: scanning the PZ </w:t>
      </w:r>
      <w:proofErr w:type="spellStart"/>
      <w:r w:rsidRPr="00670FCA">
        <w:rPr>
          <w:rFonts w:eastAsia="Times New Roman"/>
          <w:color w:val="000000"/>
        </w:rPr>
        <w:t>shelflist</w:t>
      </w:r>
      <w:proofErr w:type="spellEnd"/>
      <w:r w:rsidRPr="00670FCA">
        <w:rPr>
          <w:rFonts w:eastAsia="Times New Roman"/>
          <w:color w:val="000000"/>
        </w:rPr>
        <w:t xml:space="preserve"> does not allow for subject browsing or link navigation (No simple YA subject heading.)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Solution: use of the local "YA" subject heading to create a browsable inventory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  <w:t>browse all materials shelved in the PZ (teen) section:</w:t>
      </w:r>
      <w:r w:rsidRPr="00670FCA">
        <w:rPr>
          <w:rFonts w:eastAsia="Times New Roman"/>
          <w:color w:val="000000"/>
        </w:rPr>
        <w:br/>
      </w:r>
      <w:r w:rsidRPr="00670FCA">
        <w:rPr>
          <w:rFonts w:eastAsia="Times New Roman"/>
          <w:color w:val="000000"/>
        </w:rPr>
        <w:br/>
      </w:r>
      <w:hyperlink r:id="rId9" w:history="1">
        <w:r w:rsidRPr="00670FCA">
          <w:rPr>
            <w:rStyle w:val="Hyperlink"/>
            <w:rFonts w:eastAsia="Times New Roman"/>
          </w:rPr>
          <w:t>https://i-share-sxu.primo.exlibrisgroup.com/discovery/search?query=lds01,contains,YA,AND&amp;tab=LibraryCatalog&amp;search_scope=MyInstitution&amp;vid=01CARLI_SXU:CARLI_SXU&amp;mode=advanced&amp;offset=0</w:t>
        </w:r>
      </w:hyperlink>
      <w:r>
        <w:rPr>
          <w:rFonts w:eastAsia="Times New Roman"/>
          <w:color w:val="000000"/>
        </w:rPr>
        <w:t xml:space="preserve"> </w:t>
      </w:r>
      <w:r w:rsidRPr="00670FCA">
        <w:rPr>
          <w:rFonts w:eastAsia="Times New Roman"/>
          <w:color w:val="000000"/>
        </w:rPr>
        <w:t xml:space="preserve"> </w:t>
      </w:r>
    </w:p>
    <w:p w14:paraId="5BB7800C" w14:textId="77777777" w:rsidR="007576A6" w:rsidRDefault="007576A6"/>
    <w:sectPr w:rsidR="007576A6" w:rsidSect="00670FCA">
      <w:footerReference w:type="even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87A96" w14:textId="77777777" w:rsidR="00E34D50" w:rsidRDefault="00E34D50" w:rsidP="00BC0B00">
      <w:r>
        <w:separator/>
      </w:r>
    </w:p>
  </w:endnote>
  <w:endnote w:type="continuationSeparator" w:id="0">
    <w:p w14:paraId="0D99AC01" w14:textId="77777777" w:rsidR="00E34D50" w:rsidRDefault="00E34D50" w:rsidP="00BC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02042698"/>
      <w:docPartObj>
        <w:docPartGallery w:val="Page Numbers (Bottom of Page)"/>
        <w:docPartUnique/>
      </w:docPartObj>
    </w:sdtPr>
    <w:sdtContent>
      <w:p w14:paraId="47D32F66" w14:textId="0083690A" w:rsidR="00BC0B00" w:rsidRDefault="00BC0B00" w:rsidP="003409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A94545" w14:textId="77777777" w:rsidR="00BC0B00" w:rsidRDefault="00BC0B00" w:rsidP="00BC0B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23339406"/>
      <w:docPartObj>
        <w:docPartGallery w:val="Page Numbers (Bottom of Page)"/>
        <w:docPartUnique/>
      </w:docPartObj>
    </w:sdtPr>
    <w:sdtContent>
      <w:p w14:paraId="589AA277" w14:textId="121239D2" w:rsidR="00BC0B00" w:rsidRDefault="00BC0B00" w:rsidP="003409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2488A3" w14:textId="77777777" w:rsidR="00BC0B00" w:rsidRDefault="00BC0B00" w:rsidP="00BC0B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0CE73" w14:textId="77777777" w:rsidR="00E34D50" w:rsidRDefault="00E34D50" w:rsidP="00BC0B00">
      <w:r>
        <w:separator/>
      </w:r>
    </w:p>
  </w:footnote>
  <w:footnote w:type="continuationSeparator" w:id="0">
    <w:p w14:paraId="47E98F45" w14:textId="77777777" w:rsidR="00E34D50" w:rsidRDefault="00E34D50" w:rsidP="00BC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429A9"/>
    <w:multiLevelType w:val="hybridMultilevel"/>
    <w:tmpl w:val="F28E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CA"/>
    <w:rsid w:val="00670FCA"/>
    <w:rsid w:val="006764E8"/>
    <w:rsid w:val="007576A6"/>
    <w:rsid w:val="00BC0B00"/>
    <w:rsid w:val="00E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AD13F"/>
  <w14:defaultImageDpi w14:val="32767"/>
  <w15:chartTrackingRefBased/>
  <w15:docId w15:val="{8314F175-35DD-7E47-97AE-2D4CD890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0F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F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B00"/>
  </w:style>
  <w:style w:type="character" w:styleId="PageNumber">
    <w:name w:val="page number"/>
    <w:basedOn w:val="DefaultParagraphFont"/>
    <w:uiPriority w:val="99"/>
    <w:semiHidden/>
    <w:unhideWhenUsed/>
    <w:rsid w:val="00BC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share-sxu.primo.exlibrisgroup.com/discovery/search?query=lds01,contains,juvenile*20careers,AND&amp;tab=LibraryCatalog&amp;search_scope=MyInstitution&amp;vid=01CARLI_SXU:CARLI_SXU&amp;mode=advanced&amp;offset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sxu.edu/juveni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-share-sxu.primo.exlibrisgroup.com/discovery/search?query=lds01,contains,YA,AND&amp;tab=LibraryCatalog&amp;search_scope=MyInstitution&amp;vid=01CARLI_SXU:CARLI_SXU&amp;mode=advanced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Jessica</dc:creator>
  <cp:keywords/>
  <dc:description/>
  <cp:lastModifiedBy>Gibson, Jessica</cp:lastModifiedBy>
  <cp:revision>1</cp:revision>
  <dcterms:created xsi:type="dcterms:W3CDTF">2021-05-17T19:07:00Z</dcterms:created>
  <dcterms:modified xsi:type="dcterms:W3CDTF">2021-05-17T19:22:00Z</dcterms:modified>
</cp:coreProperties>
</file>