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600C1" w14:textId="0E0E9650" w:rsidR="006F52BB" w:rsidRPr="009770D3" w:rsidRDefault="009440A9">
      <w:pPr>
        <w:rPr>
          <w:sz w:val="36"/>
          <w:szCs w:val="36"/>
        </w:rPr>
      </w:pPr>
      <w:r w:rsidRPr="009770D3">
        <w:rPr>
          <w:sz w:val="36"/>
          <w:szCs w:val="36"/>
        </w:rPr>
        <w:t>Creating purchase orders (POs) in Alma</w:t>
      </w:r>
    </w:p>
    <w:p w14:paraId="60A9302F" w14:textId="55AA72F5" w:rsidR="009440A9" w:rsidRDefault="009440A9"/>
    <w:p w14:paraId="2DB42E5F" w14:textId="4589789B" w:rsidR="009440A9" w:rsidRDefault="004F099C">
      <w:r>
        <w:t xml:space="preserve">In Alma POs are created “backwards” from the way in Voyager. You create PO lines (POLs) first and then “package” the lines into a PO. </w:t>
      </w:r>
      <w:r w:rsidR="009440A9">
        <w:t xml:space="preserve">Search for a bibliographic record for the item to be ordered. </w:t>
      </w:r>
      <w:r w:rsidR="00654C8A">
        <w:t xml:space="preserve">Search “All titles” by ISBN or title. </w:t>
      </w:r>
      <w:r w:rsidR="009440A9">
        <w:t>If there is a matching record in the IZ use that</w:t>
      </w:r>
      <w:r w:rsidR="000E7E98">
        <w:t xml:space="preserve"> (there should only be a matching record in the IZ if it is a re-order, either because the initial order was cancelled or we are ordering additional copies)</w:t>
      </w:r>
      <w:r w:rsidR="009440A9">
        <w:t xml:space="preserve">, otherwise use one from the NZ. </w:t>
      </w:r>
      <w:r w:rsidR="00654C8A">
        <w:t>Don’t use records from the CZ because they</w:t>
      </w:r>
      <w:r w:rsidR="00060EDF">
        <w:t xml:space="preserve"> are for electronic resources only</w:t>
      </w:r>
      <w:r w:rsidR="00654C8A">
        <w:t xml:space="preserve">. </w:t>
      </w:r>
      <w:r w:rsidR="009440A9">
        <w:t xml:space="preserve">Make sure the ISBN matches </w:t>
      </w:r>
      <w:r w:rsidR="006702DC">
        <w:t>and that it is for the correct format (physical vs. electronic)</w:t>
      </w:r>
      <w:r w:rsidR="009440A9">
        <w:t>.</w:t>
      </w:r>
      <w:r w:rsidR="00EF5860">
        <w:t xml:space="preserve"> If no record is found then one will need to be downloaded from OCLC</w:t>
      </w:r>
      <w:r w:rsidR="001F2DF1">
        <w:t xml:space="preserve"> using </w:t>
      </w:r>
      <w:proofErr w:type="spellStart"/>
      <w:r w:rsidR="001F2DF1">
        <w:t>Connexion</w:t>
      </w:r>
      <w:proofErr w:type="spellEnd"/>
      <w:r w:rsidR="001F2DF1">
        <w:t xml:space="preserve"> or you can search </w:t>
      </w:r>
      <w:proofErr w:type="spellStart"/>
      <w:r w:rsidR="001F2DF1">
        <w:t>WorldCat</w:t>
      </w:r>
      <w:proofErr w:type="spellEnd"/>
      <w:r w:rsidR="001F2DF1">
        <w:t xml:space="preserve"> through the Alma metadata editor (MDE)</w:t>
      </w:r>
      <w:r w:rsidR="00EF5860">
        <w:t>.</w:t>
      </w:r>
      <w:r w:rsidR="001F2DF1">
        <w:t xml:space="preserve">  </w:t>
      </w:r>
    </w:p>
    <w:p w14:paraId="45E49E23" w14:textId="580BC2DF" w:rsidR="002522C0" w:rsidRDefault="002522C0">
      <w:r>
        <w:t>____________________________________________________________________________________</w:t>
      </w:r>
    </w:p>
    <w:p w14:paraId="4A4DFE24" w14:textId="28AE8627" w:rsidR="001F2DF1" w:rsidRDefault="001F2DF1">
      <w:pPr>
        <w:rPr>
          <w:b/>
          <w:bCs/>
        </w:rPr>
      </w:pPr>
      <w:r w:rsidRPr="00E337EA">
        <w:rPr>
          <w:u w:val="single"/>
        </w:rPr>
        <w:t xml:space="preserve">To search </w:t>
      </w:r>
      <w:proofErr w:type="spellStart"/>
      <w:r w:rsidRPr="00E337EA">
        <w:rPr>
          <w:u w:val="single"/>
        </w:rPr>
        <w:t>WorldCat</w:t>
      </w:r>
      <w:proofErr w:type="spellEnd"/>
      <w:r w:rsidRPr="00E337EA">
        <w:rPr>
          <w:u w:val="single"/>
        </w:rPr>
        <w:t xml:space="preserve"> through the MDE:</w:t>
      </w:r>
      <w:r>
        <w:br/>
        <w:t xml:space="preserve">Click on </w:t>
      </w:r>
      <w:r w:rsidRPr="001F2DF1">
        <w:rPr>
          <w:b/>
          <w:bCs/>
        </w:rPr>
        <w:t>Resources</w:t>
      </w:r>
      <w:r>
        <w:t xml:space="preserve"> menu </w:t>
      </w:r>
      <w:r>
        <w:sym w:font="Wingdings" w:char="F0E0"/>
      </w:r>
      <w:r>
        <w:t xml:space="preserve"> </w:t>
      </w:r>
      <w:r w:rsidRPr="001F2DF1">
        <w:rPr>
          <w:b/>
          <w:bCs/>
        </w:rPr>
        <w:t>Cataloging</w:t>
      </w:r>
      <w:r>
        <w:t xml:space="preserve"> </w:t>
      </w:r>
      <w:r>
        <w:sym w:font="Wingdings" w:char="F0E0"/>
      </w:r>
      <w:r>
        <w:t xml:space="preserve"> </w:t>
      </w:r>
      <w:r w:rsidRPr="001F2DF1">
        <w:rPr>
          <w:b/>
          <w:bCs/>
        </w:rPr>
        <w:t>Open Metadata Editor</w:t>
      </w:r>
      <w:r w:rsidR="00807FEB">
        <w:rPr>
          <w:b/>
          <w:bCs/>
        </w:rPr>
        <w:t xml:space="preserve"> (</w:t>
      </w:r>
      <w:r w:rsidR="00807FEB" w:rsidRPr="00807FEB">
        <w:rPr>
          <w:bCs/>
        </w:rPr>
        <w:t>or click on the</w:t>
      </w:r>
      <w:r w:rsidR="00807FEB">
        <w:rPr>
          <w:b/>
          <w:bCs/>
        </w:rPr>
        <w:t xml:space="preserve"> “Show MDE” </w:t>
      </w:r>
      <w:r w:rsidR="00807FEB" w:rsidRPr="00807FEB">
        <w:rPr>
          <w:bCs/>
        </w:rPr>
        <w:t>icon</w:t>
      </w:r>
      <w:r w:rsidR="00807FEB">
        <w:rPr>
          <w:b/>
          <w:bCs/>
        </w:rPr>
        <w:t>)</w:t>
      </w:r>
      <w:r>
        <w:br/>
        <w:t xml:space="preserve">In MDE click on the </w:t>
      </w:r>
      <w:r w:rsidR="00037603">
        <w:rPr>
          <w:b/>
          <w:bCs/>
        </w:rPr>
        <w:t>Search &amp; Browse</w:t>
      </w:r>
      <w:r>
        <w:t xml:space="preserve"> menu </w:t>
      </w:r>
      <w:r>
        <w:sym w:font="Wingdings" w:char="F0E0"/>
      </w:r>
      <w:r>
        <w:t xml:space="preserve"> </w:t>
      </w:r>
      <w:r w:rsidRPr="00B2353C">
        <w:rPr>
          <w:b/>
          <w:bCs/>
        </w:rPr>
        <w:t>Search Resources</w:t>
      </w:r>
      <w:r>
        <w:br/>
        <w:t xml:space="preserve">In </w:t>
      </w:r>
      <w:r w:rsidRPr="001F2DF1">
        <w:rPr>
          <w:b/>
          <w:bCs/>
        </w:rPr>
        <w:t>Search Cataloging Profile</w:t>
      </w:r>
      <w:r>
        <w:t xml:space="preserve"> choose </w:t>
      </w:r>
      <w:proofErr w:type="spellStart"/>
      <w:r w:rsidRPr="001F2DF1">
        <w:rPr>
          <w:b/>
          <w:bCs/>
        </w:rPr>
        <w:t>WorldCat</w:t>
      </w:r>
      <w:proofErr w:type="spellEnd"/>
      <w:r>
        <w:br/>
        <w:t>Then search for the record you need. Searching by ISBN is usually the easiest method.</w:t>
      </w:r>
      <w:r w:rsidR="009D5C30">
        <w:br/>
        <w:t xml:space="preserve">When you locate the correct record, click on </w:t>
      </w:r>
      <w:r w:rsidR="009D5C30" w:rsidRPr="00B2353C">
        <w:rPr>
          <w:b/>
          <w:bCs/>
        </w:rPr>
        <w:t>Import</w:t>
      </w:r>
      <w:bookmarkStart w:id="0" w:name="_Hlk50037973"/>
      <w:r w:rsidR="00D901AC">
        <w:br/>
      </w:r>
      <w:r w:rsidR="00D901AC" w:rsidRPr="00807FEB">
        <w:t xml:space="preserve">Click on </w:t>
      </w:r>
      <w:r w:rsidR="00037603" w:rsidRPr="00807FEB">
        <w:rPr>
          <w:b/>
          <w:bCs/>
        </w:rPr>
        <w:t>Record Actions</w:t>
      </w:r>
      <w:r w:rsidR="00D901AC" w:rsidRPr="00807FEB">
        <w:t xml:space="preserve"> menu </w:t>
      </w:r>
      <w:r w:rsidR="00D901AC" w:rsidRPr="00807FEB">
        <w:sym w:font="Wingdings" w:char="F0E0"/>
      </w:r>
      <w:r w:rsidR="00D901AC" w:rsidRPr="00807FEB">
        <w:t xml:space="preserve"> </w:t>
      </w:r>
      <w:r w:rsidR="00D901AC" w:rsidRPr="00807FEB">
        <w:rPr>
          <w:b/>
          <w:bCs/>
        </w:rPr>
        <w:t>Set management tags</w:t>
      </w:r>
      <w:r w:rsidR="00D901AC" w:rsidRPr="00807FEB">
        <w:t xml:space="preserve"> </w:t>
      </w:r>
      <w:r w:rsidR="00D901AC" w:rsidRPr="00807FEB">
        <w:sym w:font="Wingdings" w:char="F0E0"/>
      </w:r>
      <w:r w:rsidR="00D901AC" w:rsidRPr="00807FEB">
        <w:t xml:space="preserve"> </w:t>
      </w:r>
      <w:r w:rsidR="00D901AC" w:rsidRPr="00807FEB">
        <w:rPr>
          <w:b/>
          <w:bCs/>
        </w:rPr>
        <w:t xml:space="preserve">Export to </w:t>
      </w:r>
      <w:proofErr w:type="spellStart"/>
      <w:r w:rsidR="00D901AC" w:rsidRPr="00807FEB">
        <w:rPr>
          <w:b/>
          <w:bCs/>
        </w:rPr>
        <w:t>WorldCat</w:t>
      </w:r>
      <w:proofErr w:type="spellEnd"/>
      <w:r w:rsidR="00D901AC" w:rsidRPr="00807FEB">
        <w:t xml:space="preserve"> </w:t>
      </w:r>
      <w:r w:rsidR="00D901AC" w:rsidRPr="00807FEB">
        <w:sym w:font="Wingdings" w:char="F0E0"/>
      </w:r>
      <w:r w:rsidR="00D901AC" w:rsidRPr="00807FEB">
        <w:t xml:space="preserve"> check </w:t>
      </w:r>
      <w:proofErr w:type="gramStart"/>
      <w:r w:rsidR="00D901AC" w:rsidRPr="00807FEB">
        <w:rPr>
          <w:b/>
          <w:bCs/>
        </w:rPr>
        <w:t>Don’t</w:t>
      </w:r>
      <w:proofErr w:type="gramEnd"/>
      <w:r w:rsidR="00D901AC" w:rsidRPr="00807FEB">
        <w:rPr>
          <w:b/>
          <w:bCs/>
        </w:rPr>
        <w:t xml:space="preserve"> publish</w:t>
      </w:r>
      <w:r w:rsidR="00D901AC">
        <w:br/>
      </w:r>
      <w:bookmarkEnd w:id="0"/>
      <w:r w:rsidR="009D5C30">
        <w:t xml:space="preserve">Click </w:t>
      </w:r>
      <w:r w:rsidR="00037603">
        <w:rPr>
          <w:b/>
          <w:bCs/>
        </w:rPr>
        <w:t>Save and Release R</w:t>
      </w:r>
      <w:r w:rsidR="009D5C30" w:rsidRPr="009D5C30">
        <w:rPr>
          <w:b/>
          <w:bCs/>
        </w:rPr>
        <w:t>ecord</w:t>
      </w:r>
      <w:r w:rsidR="00037603">
        <w:rPr>
          <w:b/>
          <w:bCs/>
        </w:rPr>
        <w:br/>
      </w:r>
      <w:r w:rsidR="00037603" w:rsidRPr="00037603">
        <w:rPr>
          <w:bCs/>
        </w:rPr>
        <w:t>Exit the MDE</w:t>
      </w:r>
    </w:p>
    <w:p w14:paraId="1DCFBCC4" w14:textId="29F0BAE5" w:rsidR="002522C0" w:rsidRPr="00D901AC" w:rsidRDefault="002522C0">
      <w:pPr>
        <w:rPr>
          <w:b/>
          <w:bCs/>
        </w:rPr>
      </w:pPr>
      <w:r>
        <w:rPr>
          <w:b/>
          <w:bCs/>
        </w:rPr>
        <w:t>____________________________________________________________________________________</w:t>
      </w:r>
    </w:p>
    <w:p w14:paraId="2DD45C17" w14:textId="67E49852" w:rsidR="001320AE" w:rsidRPr="001D40CC" w:rsidRDefault="003D7DC5">
      <w:r>
        <w:t xml:space="preserve">Please note: When entering information in fields </w:t>
      </w:r>
      <w:r w:rsidR="001F2DF1">
        <w:t xml:space="preserve">in Alma </w:t>
      </w:r>
      <w:r>
        <w:t>DO NOT press ENTER because that will take you out of that screen</w:t>
      </w:r>
      <w:r w:rsidR="00132B93">
        <w:t xml:space="preserve"> before you intend to.</w:t>
      </w:r>
      <w:r w:rsidR="001320AE">
        <w:br/>
      </w:r>
    </w:p>
    <w:p w14:paraId="2F3C9946" w14:textId="452D6015" w:rsidR="004B6D93" w:rsidRPr="00E337EA" w:rsidRDefault="004B6D93">
      <w:pPr>
        <w:rPr>
          <w:i/>
          <w:iCs/>
        </w:rPr>
      </w:pPr>
      <w:r>
        <w:t xml:space="preserve">Click on </w:t>
      </w:r>
      <w:r w:rsidRPr="009770D3">
        <w:rPr>
          <w:b/>
          <w:bCs/>
        </w:rPr>
        <w:t>Order</w:t>
      </w:r>
      <w:r w:rsidR="009770D3">
        <w:br/>
      </w:r>
      <w:r w:rsidR="009770D3" w:rsidRPr="009770D3">
        <w:rPr>
          <w:b/>
          <w:bCs/>
        </w:rPr>
        <w:t>PO line type</w:t>
      </w:r>
      <w:r w:rsidR="009770D3">
        <w:t xml:space="preserve">: choose the appropriate type for the item from the recommended list (e.g., “Print </w:t>
      </w:r>
      <w:r w:rsidR="00964763">
        <w:t>B</w:t>
      </w:r>
      <w:r w:rsidR="009770D3">
        <w:t xml:space="preserve">ook – </w:t>
      </w:r>
      <w:r w:rsidR="00964763">
        <w:t>O</w:t>
      </w:r>
      <w:r w:rsidR="009770D3">
        <w:t xml:space="preserve">ne </w:t>
      </w:r>
      <w:r w:rsidR="00964763">
        <w:t>T</w:t>
      </w:r>
      <w:r w:rsidR="009770D3">
        <w:t>ime”</w:t>
      </w:r>
      <w:r w:rsidR="009770D3">
        <w:br/>
      </w:r>
      <w:r w:rsidR="009770D3" w:rsidRPr="009770D3">
        <w:rPr>
          <w:b/>
          <w:bCs/>
        </w:rPr>
        <w:t>PO line owner</w:t>
      </w:r>
      <w:r w:rsidR="009770D3">
        <w:t>: choose Rock Valley College Library</w:t>
      </w:r>
      <w:r w:rsidR="00525013">
        <w:br/>
        <w:t xml:space="preserve">Make sure that </w:t>
      </w:r>
      <w:r w:rsidR="00525013" w:rsidRPr="00525013">
        <w:rPr>
          <w:b/>
          <w:bCs/>
        </w:rPr>
        <w:t>Generate barcode using sequence</w:t>
      </w:r>
      <w:r w:rsidR="00525013">
        <w:t xml:space="preserve"> is blank</w:t>
      </w:r>
      <w:r w:rsidR="00964763">
        <w:br/>
      </w:r>
      <w:r w:rsidR="00964763" w:rsidRPr="00964763">
        <w:rPr>
          <w:b/>
          <w:bCs/>
        </w:rPr>
        <w:t>Assign inventory manually</w:t>
      </w:r>
      <w:r w:rsidR="00964763">
        <w:t xml:space="preserve">: </w:t>
      </w:r>
      <w:r w:rsidR="00D94E18">
        <w:t>leave the box unchecked</w:t>
      </w:r>
      <w:r w:rsidR="00194F2E" w:rsidRPr="00D47CBA">
        <w:rPr>
          <w:color w:val="FF0000"/>
        </w:rPr>
        <w:br/>
      </w:r>
      <w:r w:rsidR="00194F2E">
        <w:t xml:space="preserve">If using a template click on the drop-down menu in </w:t>
      </w:r>
      <w:r w:rsidR="00194F2E" w:rsidRPr="00194F2E">
        <w:rPr>
          <w:b/>
          <w:bCs/>
        </w:rPr>
        <w:t>Load from template</w:t>
      </w:r>
      <w:r w:rsidR="00194F2E">
        <w:t xml:space="preserve"> and choose the appropriate template to use</w:t>
      </w:r>
      <w:r w:rsidR="002F264D">
        <w:br/>
        <w:t xml:space="preserve">Click on </w:t>
      </w:r>
      <w:r w:rsidR="002F264D" w:rsidRPr="00A60930">
        <w:rPr>
          <w:b/>
          <w:bCs/>
        </w:rPr>
        <w:t>Create PO line</w:t>
      </w:r>
      <w:r w:rsidR="00EE1F08">
        <w:rPr>
          <w:b/>
          <w:bCs/>
        </w:rPr>
        <w:br/>
      </w:r>
      <w:r w:rsidR="00730B41" w:rsidRPr="00E337EA">
        <w:rPr>
          <w:i/>
          <w:iCs/>
        </w:rPr>
        <w:t xml:space="preserve">If you are using a template all of the information in the next section, except for </w:t>
      </w:r>
      <w:r w:rsidR="00730B41" w:rsidRPr="00E337EA">
        <w:rPr>
          <w:b/>
          <w:bCs/>
          <w:i/>
          <w:iCs/>
        </w:rPr>
        <w:t>List price</w:t>
      </w:r>
      <w:r w:rsidR="00730B41" w:rsidRPr="00E337EA">
        <w:rPr>
          <w:i/>
          <w:iCs/>
        </w:rPr>
        <w:t>, should already be filled in.  But check it for accuracy!</w:t>
      </w:r>
    </w:p>
    <w:p w14:paraId="7C5247BB" w14:textId="2717D9E7" w:rsidR="00730B41" w:rsidRDefault="00414443">
      <w:r>
        <w:t xml:space="preserve">Under </w:t>
      </w:r>
      <w:r w:rsidRPr="00414443">
        <w:rPr>
          <w:b/>
          <w:bCs/>
        </w:rPr>
        <w:t>Ordered items</w:t>
      </w:r>
      <w:r>
        <w:t xml:space="preserve"> c</w:t>
      </w:r>
      <w:r w:rsidR="00A60930">
        <w:t xml:space="preserve">lick </w:t>
      </w:r>
      <w:r w:rsidR="00A60930" w:rsidRPr="00A60930">
        <w:rPr>
          <w:b/>
          <w:bCs/>
        </w:rPr>
        <w:t xml:space="preserve">+Add </w:t>
      </w:r>
      <w:r w:rsidR="00A60930">
        <w:rPr>
          <w:b/>
          <w:bCs/>
        </w:rPr>
        <w:t>L</w:t>
      </w:r>
      <w:r w:rsidR="00A60930" w:rsidRPr="00A60930">
        <w:rPr>
          <w:b/>
          <w:bCs/>
        </w:rPr>
        <w:t>ocation</w:t>
      </w:r>
      <w:r w:rsidR="00A60930">
        <w:t xml:space="preserve"> and choose the appropriate intended location for the item</w:t>
      </w:r>
      <w:r w:rsidR="00E20E0D">
        <w:t xml:space="preserve"> and click </w:t>
      </w:r>
      <w:r w:rsidR="00E20E0D" w:rsidRPr="00E20E0D">
        <w:rPr>
          <w:b/>
          <w:bCs/>
        </w:rPr>
        <w:t>Add</w:t>
      </w:r>
      <w:r w:rsidR="00A60930">
        <w:br/>
        <w:t xml:space="preserve">Under </w:t>
      </w:r>
      <w:r w:rsidR="00A60930" w:rsidRPr="00A60930">
        <w:rPr>
          <w:b/>
          <w:bCs/>
        </w:rPr>
        <w:t xml:space="preserve">Vendor </w:t>
      </w:r>
      <w:r w:rsidR="00A60930">
        <w:rPr>
          <w:b/>
          <w:bCs/>
        </w:rPr>
        <w:t>I</w:t>
      </w:r>
      <w:r w:rsidR="00A60930" w:rsidRPr="00A60930">
        <w:rPr>
          <w:b/>
          <w:bCs/>
        </w:rPr>
        <w:t>nformation</w:t>
      </w:r>
      <w:r w:rsidR="00A60930">
        <w:t xml:space="preserve"> fill in the </w:t>
      </w:r>
      <w:r w:rsidR="00A60930" w:rsidRPr="00A60930">
        <w:rPr>
          <w:b/>
          <w:bCs/>
        </w:rPr>
        <w:t>Material supplier</w:t>
      </w:r>
      <w:r w:rsidR="00A60930">
        <w:t xml:space="preserve"> field with the vendor name or code</w:t>
      </w:r>
      <w:r w:rsidR="00A60930">
        <w:br/>
        <w:t xml:space="preserve">Under </w:t>
      </w:r>
      <w:r w:rsidR="00A60930" w:rsidRPr="00A60930">
        <w:rPr>
          <w:b/>
          <w:bCs/>
        </w:rPr>
        <w:t>Pricing</w:t>
      </w:r>
      <w:r w:rsidR="00A60930">
        <w:t xml:space="preserve"> fill in </w:t>
      </w:r>
      <w:r w:rsidR="00A60930" w:rsidRPr="00A60930">
        <w:rPr>
          <w:b/>
          <w:bCs/>
        </w:rPr>
        <w:t>List price</w:t>
      </w:r>
      <w:r w:rsidR="00A60930">
        <w:t xml:space="preserve"> with the item’s price</w:t>
      </w:r>
      <w:r w:rsidR="00A60930">
        <w:br/>
      </w:r>
      <w:r w:rsidR="00A60930">
        <w:lastRenderedPageBreak/>
        <w:t xml:space="preserve">Under </w:t>
      </w:r>
      <w:r w:rsidR="00A60930" w:rsidRPr="00A60930">
        <w:rPr>
          <w:b/>
          <w:bCs/>
        </w:rPr>
        <w:t xml:space="preserve">Funding </w:t>
      </w:r>
      <w:r w:rsidR="00A60930">
        <w:t xml:space="preserve">click </w:t>
      </w:r>
      <w:r w:rsidR="00A60930" w:rsidRPr="00E045B2">
        <w:rPr>
          <w:b/>
          <w:bCs/>
        </w:rPr>
        <w:t>+Add fund</w:t>
      </w:r>
      <w:r w:rsidR="00E045B2">
        <w:br/>
        <w:t>Look up the fund by name or code (e.g., Books and binding (boo))</w:t>
      </w:r>
      <w:r w:rsidR="00096BA4">
        <w:t xml:space="preserve"> then click </w:t>
      </w:r>
      <w:r w:rsidR="00096BA4" w:rsidRPr="00096BA4">
        <w:rPr>
          <w:b/>
          <w:bCs/>
        </w:rPr>
        <w:t>Add fund</w:t>
      </w:r>
      <w:r w:rsidR="00AC36F5">
        <w:br/>
        <w:t xml:space="preserve">Under PO line details, in </w:t>
      </w:r>
      <w:r w:rsidR="00AC36F5" w:rsidRPr="00AC36F5">
        <w:rPr>
          <w:b/>
          <w:bCs/>
        </w:rPr>
        <w:t>Acquisition method</w:t>
      </w:r>
      <w:r w:rsidR="00AC36F5">
        <w:t xml:space="preserve"> choose “Purchase at Vendor System” (or “Gift” if it is a donation)</w:t>
      </w:r>
      <w:r w:rsidR="00AC36F5">
        <w:br/>
        <w:t xml:space="preserve">In </w:t>
      </w:r>
      <w:r w:rsidR="00AC36F5" w:rsidRPr="00AC36F5">
        <w:rPr>
          <w:b/>
          <w:bCs/>
        </w:rPr>
        <w:t>Material type</w:t>
      </w:r>
      <w:r w:rsidR="00AC36F5">
        <w:t xml:space="preserve"> choose the appropriate type</w:t>
      </w:r>
      <w:r w:rsidR="00AC36F5">
        <w:br/>
        <w:t xml:space="preserve">In </w:t>
      </w:r>
      <w:r w:rsidR="00AC36F5" w:rsidRPr="00B673AA">
        <w:rPr>
          <w:b/>
          <w:bCs/>
        </w:rPr>
        <w:t>Reporting code</w:t>
      </w:r>
      <w:r w:rsidR="00B673AA">
        <w:t xml:space="preserve"> </w:t>
      </w:r>
      <w:r w:rsidR="00435F10">
        <w:t>choose</w:t>
      </w:r>
      <w:r w:rsidR="00B673AA">
        <w:t xml:space="preserve"> the appropriate </w:t>
      </w:r>
      <w:r w:rsidR="00435F10">
        <w:t>entry</w:t>
      </w:r>
      <w:r w:rsidR="003D7DC5">
        <w:t xml:space="preserve"> (</w:t>
      </w:r>
      <w:r w:rsidR="00435F10">
        <w:t>these correspond to locations or types of orders)</w:t>
      </w:r>
      <w:r w:rsidR="00435F10">
        <w:br/>
        <w:t xml:space="preserve">In </w:t>
      </w:r>
      <w:r w:rsidR="00435F10" w:rsidRPr="00435F10">
        <w:rPr>
          <w:b/>
          <w:bCs/>
        </w:rPr>
        <w:t>Secondary reporting code</w:t>
      </w:r>
      <w:r w:rsidR="00435F10">
        <w:t xml:space="preserve"> choose the appropriate entry which corresponds to the req</w:t>
      </w:r>
      <w:r w:rsidR="00AB375C">
        <w:t>u</w:t>
      </w:r>
      <w:r w:rsidR="00435F10">
        <w:t>estor’s patron group or department for faculty</w:t>
      </w:r>
      <w:r w:rsidR="00AD5519">
        <w:br/>
      </w:r>
      <w:r w:rsidR="00AD5519" w:rsidRPr="00AD5519">
        <w:rPr>
          <w:b/>
          <w:bCs/>
        </w:rPr>
        <w:t>Manual packaging</w:t>
      </w:r>
      <w:r w:rsidR="00AD5519">
        <w:t>: check the box!</w:t>
      </w:r>
      <w:r w:rsidR="00AB375C">
        <w:t xml:space="preserve"> (</w:t>
      </w:r>
      <w:proofErr w:type="gramStart"/>
      <w:r w:rsidR="00AB375C">
        <w:t>this</w:t>
      </w:r>
      <w:proofErr w:type="gramEnd"/>
      <w:r w:rsidR="00AB375C">
        <w:t xml:space="preserve"> is very important)</w:t>
      </w:r>
    </w:p>
    <w:p w14:paraId="1644BF0F" w14:textId="2C216382" w:rsidR="001320AE" w:rsidRDefault="00B673AA">
      <w:pPr>
        <w:rPr>
          <w:b/>
          <w:bCs/>
        </w:rPr>
      </w:pPr>
      <w:r>
        <w:br/>
        <w:t xml:space="preserve">Click on </w:t>
      </w:r>
      <w:r w:rsidRPr="00B673AA">
        <w:rPr>
          <w:b/>
          <w:bCs/>
        </w:rPr>
        <w:t xml:space="preserve">Interested </w:t>
      </w:r>
      <w:r>
        <w:rPr>
          <w:b/>
          <w:bCs/>
        </w:rPr>
        <w:t>U</w:t>
      </w:r>
      <w:r w:rsidRPr="00B673AA">
        <w:rPr>
          <w:b/>
          <w:bCs/>
        </w:rPr>
        <w:t>sers</w:t>
      </w:r>
      <w:r>
        <w:t xml:space="preserve"> tab and click on </w:t>
      </w:r>
      <w:r w:rsidRPr="00B673AA">
        <w:rPr>
          <w:b/>
          <w:bCs/>
        </w:rPr>
        <w:t>+</w:t>
      </w:r>
      <w:proofErr w:type="gramStart"/>
      <w:r w:rsidRPr="00B673AA">
        <w:rPr>
          <w:b/>
          <w:bCs/>
        </w:rPr>
        <w:t>Add</w:t>
      </w:r>
      <w:proofErr w:type="gramEnd"/>
      <w:r w:rsidRPr="00B673AA">
        <w:rPr>
          <w:b/>
          <w:bCs/>
        </w:rPr>
        <w:t xml:space="preserve"> Interested Users</w:t>
      </w:r>
      <w:r>
        <w:br/>
        <w:t>Search for the name of the requestor</w:t>
      </w:r>
      <w:r>
        <w:br/>
        <w:t>Check the boxes for “Notify user upon receiving/activation” and “Notify upon cancellation”</w:t>
      </w:r>
      <w:r>
        <w:br/>
        <w:t xml:space="preserve">Click </w:t>
      </w:r>
      <w:r w:rsidRPr="00B673AA">
        <w:rPr>
          <w:b/>
          <w:bCs/>
        </w:rPr>
        <w:t>Add and Close</w:t>
      </w:r>
      <w:r>
        <w:br/>
        <w:t xml:space="preserve">Click </w:t>
      </w:r>
      <w:r w:rsidRPr="00B673AA">
        <w:rPr>
          <w:b/>
          <w:bCs/>
        </w:rPr>
        <w:t>Save and Continue</w:t>
      </w:r>
    </w:p>
    <w:p w14:paraId="17F33FA1" w14:textId="77777777" w:rsidR="001D40CC" w:rsidRDefault="001D40CC">
      <w:pPr>
        <w:rPr>
          <w:b/>
          <w:bCs/>
        </w:rPr>
      </w:pPr>
    </w:p>
    <w:p w14:paraId="570A295F" w14:textId="41C44C45" w:rsidR="001D40CC" w:rsidRPr="00604A95" w:rsidRDefault="001D40CC">
      <w:r>
        <w:t xml:space="preserve">If you found the bib record in the NZ rather than downloading it from </w:t>
      </w:r>
      <w:proofErr w:type="spellStart"/>
      <w:r>
        <w:t>WorldCat</w:t>
      </w:r>
      <w:proofErr w:type="spellEnd"/>
      <w:r>
        <w:t>:</w:t>
      </w:r>
      <w:r w:rsidR="00037603">
        <w:br/>
        <w:t>Look up record</w:t>
      </w:r>
      <w:r>
        <w:br/>
        <w:t xml:space="preserve">Click on </w:t>
      </w:r>
      <w:r w:rsidRPr="001320AE">
        <w:rPr>
          <w:b/>
          <w:bCs/>
        </w:rPr>
        <w:t>Edit Record</w:t>
      </w:r>
      <w:r>
        <w:br/>
      </w:r>
      <w:r w:rsidRPr="00F54972">
        <w:t xml:space="preserve">Click on </w:t>
      </w:r>
      <w:r w:rsidR="00037603" w:rsidRPr="00F54972">
        <w:rPr>
          <w:b/>
          <w:bCs/>
        </w:rPr>
        <w:t>Record Actions</w:t>
      </w:r>
      <w:r w:rsidRPr="00F54972">
        <w:t xml:space="preserve"> menu </w:t>
      </w:r>
      <w:r w:rsidRPr="00F54972">
        <w:sym w:font="Wingdings" w:char="F0E0"/>
      </w:r>
      <w:r w:rsidRPr="00F54972">
        <w:t xml:space="preserve"> </w:t>
      </w:r>
      <w:r w:rsidRPr="00F54972">
        <w:rPr>
          <w:b/>
          <w:bCs/>
        </w:rPr>
        <w:t>Set management tags</w:t>
      </w:r>
      <w:r w:rsidRPr="00F54972">
        <w:t xml:space="preserve"> </w:t>
      </w:r>
      <w:r w:rsidRPr="00F54972">
        <w:sym w:font="Wingdings" w:char="F0E0"/>
      </w:r>
      <w:r w:rsidRPr="00F54972">
        <w:t xml:space="preserve"> </w:t>
      </w:r>
      <w:r w:rsidRPr="00F54972">
        <w:rPr>
          <w:b/>
          <w:bCs/>
        </w:rPr>
        <w:t xml:space="preserve">Export to </w:t>
      </w:r>
      <w:proofErr w:type="spellStart"/>
      <w:r w:rsidRPr="00F54972">
        <w:rPr>
          <w:b/>
          <w:bCs/>
        </w:rPr>
        <w:t>WorldCat</w:t>
      </w:r>
      <w:proofErr w:type="spellEnd"/>
      <w:r w:rsidRPr="00F54972">
        <w:t xml:space="preserve"> </w:t>
      </w:r>
      <w:r w:rsidRPr="00F54972">
        <w:sym w:font="Wingdings" w:char="F0E0"/>
      </w:r>
      <w:r w:rsidRPr="00F54972">
        <w:t xml:space="preserve"> check </w:t>
      </w:r>
      <w:r w:rsidRPr="00F54972">
        <w:rPr>
          <w:b/>
          <w:bCs/>
        </w:rPr>
        <w:t>Don’t publish</w:t>
      </w:r>
      <w:r>
        <w:rPr>
          <w:b/>
          <w:bCs/>
        </w:rPr>
        <w:br/>
      </w:r>
      <w:r w:rsidRPr="001320AE">
        <w:t>Click</w:t>
      </w:r>
      <w:r w:rsidR="00037603">
        <w:rPr>
          <w:b/>
          <w:bCs/>
        </w:rPr>
        <w:t xml:space="preserve"> Save and Release Record</w:t>
      </w:r>
      <w:r w:rsidR="00037603">
        <w:br/>
        <w:t>Exit the MDE</w:t>
      </w:r>
    </w:p>
    <w:p w14:paraId="5DB654F0" w14:textId="63E9AAA7" w:rsidR="00B673AA" w:rsidRDefault="00B673AA">
      <w:r w:rsidRPr="00B673AA">
        <w:t>Re</w:t>
      </w:r>
      <w:r>
        <w:t>peat process for each item on the PO.</w:t>
      </w:r>
    </w:p>
    <w:p w14:paraId="64B67DD1" w14:textId="6C39A518" w:rsidR="002522C0" w:rsidRDefault="002522C0">
      <w:r>
        <w:t>____________________________________________________________________________________</w:t>
      </w:r>
    </w:p>
    <w:p w14:paraId="645918F8" w14:textId="2948C74D" w:rsidR="00096BA4" w:rsidRDefault="00096BA4">
      <w:r w:rsidRPr="00E337EA">
        <w:rPr>
          <w:u w:val="single"/>
        </w:rPr>
        <w:t xml:space="preserve">To package the </w:t>
      </w:r>
      <w:r w:rsidR="00C94C7F" w:rsidRPr="00E337EA">
        <w:rPr>
          <w:u w:val="single"/>
        </w:rPr>
        <w:t>purchase order lines (POLs) into a purchase order</w:t>
      </w:r>
      <w:r w:rsidR="00E337EA">
        <w:t>:</w:t>
      </w:r>
      <w:r w:rsidR="00E337EA" w:rsidRPr="00E337EA">
        <w:br/>
      </w:r>
      <w:r w:rsidR="00E337EA">
        <w:t>G</w:t>
      </w:r>
      <w:r w:rsidR="00C94C7F">
        <w:t xml:space="preserve">o to </w:t>
      </w:r>
      <w:r w:rsidR="00C94C7F" w:rsidRPr="00C94C7F">
        <w:rPr>
          <w:b/>
          <w:bCs/>
        </w:rPr>
        <w:t>Acquisitions</w:t>
      </w:r>
      <w:r w:rsidR="00C94C7F">
        <w:t xml:space="preserve"> and under </w:t>
      </w:r>
      <w:r w:rsidR="00C94C7F" w:rsidRPr="00C94C7F">
        <w:rPr>
          <w:b/>
          <w:bCs/>
        </w:rPr>
        <w:t>Purchase Order</w:t>
      </w:r>
      <w:r w:rsidR="00C94C7F">
        <w:t xml:space="preserve"> select </w:t>
      </w:r>
      <w:r w:rsidR="00C94C7F" w:rsidRPr="00C94C7F">
        <w:rPr>
          <w:b/>
          <w:bCs/>
        </w:rPr>
        <w:t>Package</w:t>
      </w:r>
      <w:r w:rsidR="005774F5">
        <w:rPr>
          <w:b/>
          <w:bCs/>
        </w:rPr>
        <w:br/>
      </w:r>
      <w:r w:rsidR="005774F5" w:rsidRPr="005774F5">
        <w:t>Make</w:t>
      </w:r>
      <w:r w:rsidR="005774F5">
        <w:t xml:space="preserve"> sure that all of the purchase order lines to be packaged are on the same page</w:t>
      </w:r>
      <w:r w:rsidR="00C775EB">
        <w:t xml:space="preserve"> because “Select All” only selects all records on the current page</w:t>
      </w:r>
      <w:r w:rsidR="005774F5">
        <w:t>. If they are not you can change the number of results per page at the bottom right corner of the screen</w:t>
      </w:r>
      <w:r w:rsidR="00C775EB">
        <w:t>.</w:t>
      </w:r>
      <w:r w:rsidR="00C94C7F">
        <w:br/>
        <w:t>Check the box</w:t>
      </w:r>
      <w:r w:rsidR="00E16278">
        <w:t>:</w:t>
      </w:r>
      <w:r w:rsidR="00C94C7F">
        <w:t xml:space="preserve"> </w:t>
      </w:r>
      <w:r w:rsidR="00C94C7F" w:rsidRPr="00E16278">
        <w:rPr>
          <w:b/>
          <w:bCs/>
        </w:rPr>
        <w:t>Select All</w:t>
      </w:r>
      <w:bookmarkStart w:id="1" w:name="_GoBack"/>
      <w:bookmarkEnd w:id="1"/>
      <w:r w:rsidR="00E16278">
        <w:br/>
        <w:t xml:space="preserve">Click </w:t>
      </w:r>
      <w:r w:rsidR="00E16278" w:rsidRPr="004A40E2">
        <w:rPr>
          <w:b/>
          <w:bCs/>
        </w:rPr>
        <w:t>Create new PO</w:t>
      </w:r>
    </w:p>
    <w:p w14:paraId="2FF18FAE" w14:textId="5C9E94CC" w:rsidR="004A40E2" w:rsidRPr="00B673AA" w:rsidRDefault="004A40E2">
      <w:r>
        <w:t xml:space="preserve">On the </w:t>
      </w:r>
      <w:r w:rsidRPr="004A40E2">
        <w:rPr>
          <w:b/>
          <w:bCs/>
        </w:rPr>
        <w:t>PO Summary</w:t>
      </w:r>
      <w:r>
        <w:t xml:space="preserve"> screen change the </w:t>
      </w:r>
      <w:r w:rsidRPr="004A40E2">
        <w:rPr>
          <w:b/>
          <w:bCs/>
        </w:rPr>
        <w:t>PO number</w:t>
      </w:r>
      <w:r>
        <w:t xml:space="preserve"> to whatever it should be (e.g., B9413-B)</w:t>
      </w:r>
      <w:r>
        <w:br/>
        <w:t xml:space="preserve">Make sure that </w:t>
      </w:r>
      <w:r w:rsidRPr="004A40E2">
        <w:rPr>
          <w:b/>
          <w:bCs/>
        </w:rPr>
        <w:t>Total PO cost</w:t>
      </w:r>
      <w:r>
        <w:t xml:space="preserve"> matches the total of the actual order</w:t>
      </w:r>
      <w:r w:rsidR="00595881">
        <w:br/>
      </w:r>
      <w:r w:rsidR="00595881" w:rsidRPr="004A4A7F">
        <w:rPr>
          <w:highlight w:val="yellow"/>
        </w:rPr>
        <w:t xml:space="preserve">Click </w:t>
      </w:r>
      <w:r w:rsidR="00595881" w:rsidRPr="004A4A7F">
        <w:rPr>
          <w:b/>
          <w:bCs/>
          <w:highlight w:val="yellow"/>
        </w:rPr>
        <w:t>Save</w:t>
      </w:r>
      <w:r w:rsidR="00B102D4" w:rsidRPr="004A4A7F">
        <w:rPr>
          <w:b/>
          <w:bCs/>
          <w:highlight w:val="yellow"/>
        </w:rPr>
        <w:t xml:space="preserve"> </w:t>
      </w:r>
      <w:r w:rsidR="00B102D4" w:rsidRPr="004A4A7F">
        <w:rPr>
          <w:highlight w:val="yellow"/>
        </w:rPr>
        <w:t>(</w:t>
      </w:r>
      <w:r w:rsidR="00D024C6" w:rsidRPr="004A4A7F">
        <w:rPr>
          <w:highlight w:val="yellow"/>
        </w:rPr>
        <w:t xml:space="preserve">which </w:t>
      </w:r>
      <w:r w:rsidR="00B102D4" w:rsidRPr="004A4A7F">
        <w:rPr>
          <w:highlight w:val="yellow"/>
        </w:rPr>
        <w:t>keep</w:t>
      </w:r>
      <w:r w:rsidR="00D024C6" w:rsidRPr="004A4A7F">
        <w:rPr>
          <w:highlight w:val="yellow"/>
        </w:rPr>
        <w:t>s</w:t>
      </w:r>
      <w:r w:rsidR="00B102D4" w:rsidRPr="004A4A7F">
        <w:rPr>
          <w:highlight w:val="yellow"/>
        </w:rPr>
        <w:t xml:space="preserve"> it in “review” status)</w:t>
      </w:r>
      <w:r w:rsidR="00D024C6">
        <w:t xml:space="preserve"> (Choosing </w:t>
      </w:r>
      <w:r w:rsidR="00D024C6" w:rsidRPr="00D024C6">
        <w:rPr>
          <w:b/>
          <w:bCs/>
        </w:rPr>
        <w:t xml:space="preserve">Save and </w:t>
      </w:r>
      <w:r w:rsidR="00D024C6">
        <w:rPr>
          <w:b/>
          <w:bCs/>
        </w:rPr>
        <w:t>C</w:t>
      </w:r>
      <w:r w:rsidR="00DF31CB">
        <w:rPr>
          <w:b/>
          <w:bCs/>
        </w:rPr>
        <w:t>ontinue</w:t>
      </w:r>
      <w:r w:rsidR="00D024C6">
        <w:t xml:space="preserve"> prevents it from going to “review” status)</w:t>
      </w:r>
      <w:r w:rsidR="00D024C6">
        <w:br/>
        <w:t>This will allow Brent to review the PO before it is finalized.</w:t>
      </w:r>
      <w:r w:rsidR="00D024C6">
        <w:br/>
        <w:t xml:space="preserve">To review PO, go to </w:t>
      </w:r>
      <w:r w:rsidR="00D024C6" w:rsidRPr="00D024C6">
        <w:rPr>
          <w:b/>
          <w:bCs/>
        </w:rPr>
        <w:t>Acquisitions</w:t>
      </w:r>
      <w:r w:rsidR="00D024C6">
        <w:t xml:space="preserve"> menu </w:t>
      </w:r>
      <w:r w:rsidR="00D024C6">
        <w:sym w:font="Wingdings" w:char="F0E0"/>
      </w:r>
      <w:r w:rsidR="00D024C6">
        <w:t xml:space="preserve"> </w:t>
      </w:r>
      <w:r w:rsidR="00D024C6" w:rsidRPr="00D024C6">
        <w:rPr>
          <w:b/>
          <w:bCs/>
        </w:rPr>
        <w:t xml:space="preserve">Purchase </w:t>
      </w:r>
      <w:r w:rsidR="00D024C6">
        <w:rPr>
          <w:b/>
          <w:bCs/>
        </w:rPr>
        <w:t>O</w:t>
      </w:r>
      <w:r w:rsidR="00D024C6" w:rsidRPr="00D024C6">
        <w:rPr>
          <w:b/>
          <w:bCs/>
        </w:rPr>
        <w:t>rder</w:t>
      </w:r>
      <w:r w:rsidR="00D024C6">
        <w:t xml:space="preserve"> </w:t>
      </w:r>
      <w:r w:rsidR="00D024C6">
        <w:sym w:font="Wingdings" w:char="F0E0"/>
      </w:r>
      <w:r w:rsidR="00D024C6">
        <w:t xml:space="preserve"> </w:t>
      </w:r>
      <w:r w:rsidR="00D024C6" w:rsidRPr="00D749FA">
        <w:rPr>
          <w:b/>
          <w:bCs/>
        </w:rPr>
        <w:t>Review</w:t>
      </w:r>
      <w:r w:rsidR="00D024C6" w:rsidRPr="00D749FA">
        <w:rPr>
          <w:b/>
          <w:bCs/>
        </w:rPr>
        <w:br/>
      </w:r>
      <w:r w:rsidR="00D024C6">
        <w:t xml:space="preserve">From the row actions menu (…) choose </w:t>
      </w:r>
      <w:r w:rsidR="00D024C6" w:rsidRPr="00D024C6">
        <w:rPr>
          <w:b/>
          <w:bCs/>
        </w:rPr>
        <w:t>Edit</w:t>
      </w:r>
      <w:r w:rsidR="00D024C6">
        <w:br/>
        <w:t xml:space="preserve">Click </w:t>
      </w:r>
      <w:r w:rsidR="00D024C6" w:rsidRPr="00D024C6">
        <w:rPr>
          <w:b/>
          <w:bCs/>
        </w:rPr>
        <w:t>Save and Continue</w:t>
      </w:r>
      <w:r w:rsidR="00D749FA">
        <w:rPr>
          <w:b/>
          <w:bCs/>
        </w:rPr>
        <w:br/>
      </w:r>
      <w:r w:rsidR="00D749FA" w:rsidRPr="00D749FA">
        <w:t>PO will now have a status of “sent”</w:t>
      </w:r>
    </w:p>
    <w:sectPr w:rsidR="004A40E2" w:rsidRPr="00B67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A9"/>
    <w:rsid w:val="00037603"/>
    <w:rsid w:val="00060EDF"/>
    <w:rsid w:val="00096BA4"/>
    <w:rsid w:val="000E7E98"/>
    <w:rsid w:val="001320AE"/>
    <w:rsid w:val="00132B93"/>
    <w:rsid w:val="00194F2E"/>
    <w:rsid w:val="001D40CC"/>
    <w:rsid w:val="001F2DF1"/>
    <w:rsid w:val="002522C0"/>
    <w:rsid w:val="002F264D"/>
    <w:rsid w:val="003D7DC5"/>
    <w:rsid w:val="00414443"/>
    <w:rsid w:val="00435F10"/>
    <w:rsid w:val="004A40E2"/>
    <w:rsid w:val="004A4A7F"/>
    <w:rsid w:val="004B6D93"/>
    <w:rsid w:val="004F099C"/>
    <w:rsid w:val="00525013"/>
    <w:rsid w:val="005774F5"/>
    <w:rsid w:val="00595881"/>
    <w:rsid w:val="005A45BA"/>
    <w:rsid w:val="00604A95"/>
    <w:rsid w:val="00654C8A"/>
    <w:rsid w:val="006702DC"/>
    <w:rsid w:val="00730B41"/>
    <w:rsid w:val="007D7C61"/>
    <w:rsid w:val="00807FEB"/>
    <w:rsid w:val="00825C79"/>
    <w:rsid w:val="009440A9"/>
    <w:rsid w:val="00964763"/>
    <w:rsid w:val="009770D3"/>
    <w:rsid w:val="009A4954"/>
    <w:rsid w:val="009D5C30"/>
    <w:rsid w:val="009E58D6"/>
    <w:rsid w:val="00A60930"/>
    <w:rsid w:val="00A623B9"/>
    <w:rsid w:val="00AB375C"/>
    <w:rsid w:val="00AC36F5"/>
    <w:rsid w:val="00AD5519"/>
    <w:rsid w:val="00B102D4"/>
    <w:rsid w:val="00B211E8"/>
    <w:rsid w:val="00B2353C"/>
    <w:rsid w:val="00B673AA"/>
    <w:rsid w:val="00BC11A7"/>
    <w:rsid w:val="00C775EB"/>
    <w:rsid w:val="00C94C7F"/>
    <w:rsid w:val="00D024C6"/>
    <w:rsid w:val="00D47CBA"/>
    <w:rsid w:val="00D749FA"/>
    <w:rsid w:val="00D901AC"/>
    <w:rsid w:val="00D94E18"/>
    <w:rsid w:val="00DA523D"/>
    <w:rsid w:val="00DF31CB"/>
    <w:rsid w:val="00E045B2"/>
    <w:rsid w:val="00E16278"/>
    <w:rsid w:val="00E20E0D"/>
    <w:rsid w:val="00E337EA"/>
    <w:rsid w:val="00EE1F08"/>
    <w:rsid w:val="00EF5860"/>
    <w:rsid w:val="00F5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F1DD8"/>
  <w15:chartTrackingRefBased/>
  <w15:docId w15:val="{55E126B3-2381-4F9B-B6D1-C054EAB5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1565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brenteckert@juno.com</dc:creator>
  <cp:keywords/>
  <dc:description/>
  <cp:lastModifiedBy>Debra Nelson</cp:lastModifiedBy>
  <cp:revision>58</cp:revision>
  <dcterms:created xsi:type="dcterms:W3CDTF">2020-06-30T15:13:00Z</dcterms:created>
  <dcterms:modified xsi:type="dcterms:W3CDTF">2021-10-04T22:15:00Z</dcterms:modified>
</cp:coreProperties>
</file>